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A8" w:rsidRDefault="002701A8">
      <w:pPr>
        <w:pStyle w:val="BodyText"/>
        <w:rPr>
          <w:rFonts w:ascii="Times New Roman"/>
          <w:sz w:val="26"/>
        </w:rPr>
      </w:pPr>
      <w:bookmarkStart w:id="0" w:name="_GoBack"/>
      <w:bookmarkEnd w:id="0"/>
    </w:p>
    <w:p w:rsidR="002701A8" w:rsidRDefault="002701A8">
      <w:pPr>
        <w:pStyle w:val="BodyText"/>
        <w:rPr>
          <w:rFonts w:ascii="Times New Roman"/>
          <w:sz w:val="26"/>
        </w:rPr>
      </w:pPr>
    </w:p>
    <w:tbl>
      <w:tblPr>
        <w:tblW w:w="0" w:type="auto"/>
        <w:tblInd w:w="116" w:type="dxa"/>
        <w:tblBorders>
          <w:top w:val="single" w:sz="8" w:space="0" w:color="003E5D"/>
          <w:left w:val="single" w:sz="8" w:space="0" w:color="003E5D"/>
          <w:bottom w:val="single" w:sz="8" w:space="0" w:color="003E5D"/>
          <w:right w:val="single" w:sz="8" w:space="0" w:color="003E5D"/>
          <w:insideH w:val="single" w:sz="8" w:space="0" w:color="003E5D"/>
          <w:insideV w:val="single" w:sz="8" w:space="0" w:color="003E5D"/>
        </w:tblBorders>
        <w:tblLayout w:type="fixed"/>
        <w:tblCellMar>
          <w:left w:w="0" w:type="dxa"/>
          <w:right w:w="0" w:type="dxa"/>
        </w:tblCellMar>
        <w:tblLook w:val="01E0" w:firstRow="1" w:lastRow="1" w:firstColumn="1" w:lastColumn="1" w:noHBand="0" w:noVBand="0"/>
      </w:tblPr>
      <w:tblGrid>
        <w:gridCol w:w="1877"/>
        <w:gridCol w:w="1877"/>
        <w:gridCol w:w="1877"/>
        <w:gridCol w:w="1877"/>
        <w:gridCol w:w="2250"/>
        <w:gridCol w:w="1951"/>
        <w:gridCol w:w="1952"/>
      </w:tblGrid>
      <w:tr w:rsidR="002701A8" w:rsidTr="00F25204">
        <w:trPr>
          <w:trHeight w:hRule="exact" w:val="504"/>
        </w:trPr>
        <w:tc>
          <w:tcPr>
            <w:tcW w:w="13661" w:type="dxa"/>
            <w:gridSpan w:val="7"/>
            <w:shd w:val="clear" w:color="auto" w:fill="D9D9D9" w:themeFill="background1" w:themeFillShade="D9"/>
            <w:vAlign w:val="center"/>
          </w:tcPr>
          <w:p w:rsidR="002701A8" w:rsidRDefault="00B77314" w:rsidP="00062AF6">
            <w:pPr>
              <w:pStyle w:val="TableParagraph"/>
              <w:tabs>
                <w:tab w:val="left" w:pos="10588"/>
                <w:tab w:val="left" w:pos="13664"/>
              </w:tabs>
              <w:spacing w:before="43"/>
              <w:ind w:left="4766" w:hanging="462"/>
              <w:jc w:val="center"/>
            </w:pPr>
            <w:r>
              <w:t>Incident Investigation Physical Evidence L</w:t>
            </w:r>
            <w:r w:rsidR="00464E9B">
              <w:t>og</w:t>
            </w:r>
            <w:r w:rsidR="00062AF6">
              <w:t xml:space="preserve">                                           </w:t>
            </w:r>
            <w:r w:rsidR="007F3D58">
              <w:t xml:space="preserve">       </w:t>
            </w:r>
            <w:r w:rsidR="00062AF6" w:rsidRPr="00062AF6">
              <w:rPr>
                <w:sz w:val="18"/>
                <w:szCs w:val="18"/>
              </w:rPr>
              <w:t>Page _</w:t>
            </w:r>
            <w:r w:rsidR="00931C04">
              <w:rPr>
                <w:sz w:val="18"/>
                <w:szCs w:val="18"/>
              </w:rPr>
              <w:t>_</w:t>
            </w:r>
            <w:r w:rsidR="00062AF6" w:rsidRPr="00062AF6">
              <w:rPr>
                <w:sz w:val="18"/>
                <w:szCs w:val="18"/>
              </w:rPr>
              <w:t>_ of _</w:t>
            </w:r>
            <w:r w:rsidR="00931C04">
              <w:rPr>
                <w:sz w:val="18"/>
                <w:szCs w:val="18"/>
              </w:rPr>
              <w:t>_</w:t>
            </w:r>
            <w:r w:rsidR="00062AF6" w:rsidRPr="00062AF6">
              <w:rPr>
                <w:sz w:val="18"/>
                <w:szCs w:val="18"/>
              </w:rPr>
              <w:t>_</w:t>
            </w:r>
          </w:p>
        </w:tc>
      </w:tr>
      <w:tr w:rsidR="002701A8" w:rsidTr="002F4BF3">
        <w:trPr>
          <w:trHeight w:hRule="exact" w:val="563"/>
        </w:trPr>
        <w:tc>
          <w:tcPr>
            <w:tcW w:w="1877" w:type="dxa"/>
            <w:vMerge w:val="restart"/>
            <w:shd w:val="clear" w:color="auto" w:fill="D9D9D9" w:themeFill="background1" w:themeFillShade="D9"/>
          </w:tcPr>
          <w:p w:rsidR="002701A8" w:rsidRDefault="002701A8">
            <w:pPr>
              <w:pStyle w:val="TableParagraph"/>
              <w:spacing w:before="0"/>
              <w:ind w:left="0"/>
              <w:rPr>
                <w:rFonts w:ascii="Times New Roman"/>
                <w:sz w:val="18"/>
              </w:rPr>
            </w:pPr>
          </w:p>
          <w:p w:rsidR="002701A8" w:rsidRDefault="002701A8">
            <w:pPr>
              <w:pStyle w:val="TableParagraph"/>
              <w:spacing w:before="5"/>
              <w:ind w:left="0"/>
              <w:rPr>
                <w:rFonts w:ascii="Times New Roman"/>
                <w:sz w:val="20"/>
              </w:rPr>
            </w:pPr>
          </w:p>
          <w:p w:rsidR="002701A8" w:rsidRDefault="00464E9B">
            <w:pPr>
              <w:pStyle w:val="TableParagraph"/>
              <w:spacing w:before="0"/>
              <w:ind w:left="280"/>
              <w:rPr>
                <w:sz w:val="18"/>
              </w:rPr>
            </w:pPr>
            <w:r>
              <w:rPr>
                <w:sz w:val="18"/>
              </w:rPr>
              <w:t>Item tag number</w:t>
            </w:r>
          </w:p>
        </w:tc>
        <w:tc>
          <w:tcPr>
            <w:tcW w:w="1877" w:type="dxa"/>
            <w:vMerge w:val="restart"/>
            <w:shd w:val="clear" w:color="auto" w:fill="D9D9D9" w:themeFill="background1" w:themeFillShade="D9"/>
          </w:tcPr>
          <w:p w:rsidR="002701A8" w:rsidRDefault="002701A8">
            <w:pPr>
              <w:pStyle w:val="TableParagraph"/>
              <w:spacing w:before="0"/>
              <w:ind w:left="0"/>
              <w:rPr>
                <w:rFonts w:ascii="Times New Roman"/>
                <w:sz w:val="18"/>
              </w:rPr>
            </w:pPr>
          </w:p>
          <w:p w:rsidR="002701A8" w:rsidRDefault="002701A8">
            <w:pPr>
              <w:pStyle w:val="TableParagraph"/>
              <w:spacing w:before="5"/>
              <w:ind w:left="0"/>
              <w:rPr>
                <w:rFonts w:ascii="Times New Roman"/>
                <w:sz w:val="20"/>
              </w:rPr>
            </w:pPr>
          </w:p>
          <w:p w:rsidR="002701A8" w:rsidRDefault="00464E9B">
            <w:pPr>
              <w:pStyle w:val="TableParagraph"/>
              <w:spacing w:before="0"/>
              <w:ind w:left="135"/>
              <w:rPr>
                <w:sz w:val="18"/>
              </w:rPr>
            </w:pPr>
            <w:r>
              <w:rPr>
                <w:sz w:val="18"/>
              </w:rPr>
              <w:t>Evidence description</w:t>
            </w:r>
          </w:p>
        </w:tc>
        <w:tc>
          <w:tcPr>
            <w:tcW w:w="1877" w:type="dxa"/>
            <w:vMerge w:val="restart"/>
            <w:shd w:val="clear" w:color="auto" w:fill="D9D9D9" w:themeFill="background1" w:themeFillShade="D9"/>
          </w:tcPr>
          <w:p w:rsidR="002701A8" w:rsidRDefault="002701A8">
            <w:pPr>
              <w:pStyle w:val="TableParagraph"/>
              <w:spacing w:before="0"/>
              <w:ind w:left="0"/>
              <w:rPr>
                <w:rFonts w:ascii="Times New Roman"/>
                <w:sz w:val="18"/>
              </w:rPr>
            </w:pPr>
          </w:p>
          <w:p w:rsidR="002701A8" w:rsidRDefault="002701A8">
            <w:pPr>
              <w:pStyle w:val="TableParagraph"/>
              <w:spacing w:before="5"/>
              <w:ind w:left="0"/>
              <w:rPr>
                <w:rFonts w:ascii="Times New Roman"/>
                <w:sz w:val="20"/>
              </w:rPr>
            </w:pPr>
          </w:p>
          <w:p w:rsidR="002701A8" w:rsidRDefault="00464E9B">
            <w:pPr>
              <w:pStyle w:val="TableParagraph"/>
              <w:spacing w:before="0"/>
              <w:ind w:left="300"/>
              <w:rPr>
                <w:sz w:val="18"/>
              </w:rPr>
            </w:pPr>
            <w:r>
              <w:rPr>
                <w:sz w:val="18"/>
              </w:rPr>
              <w:t>Original location</w:t>
            </w:r>
          </w:p>
        </w:tc>
        <w:tc>
          <w:tcPr>
            <w:tcW w:w="1877" w:type="dxa"/>
            <w:vMerge w:val="restart"/>
            <w:shd w:val="clear" w:color="auto" w:fill="D9D9D9" w:themeFill="background1" w:themeFillShade="D9"/>
          </w:tcPr>
          <w:p w:rsidR="002701A8" w:rsidRDefault="002701A8">
            <w:pPr>
              <w:pStyle w:val="TableParagraph"/>
              <w:spacing w:before="0"/>
              <w:ind w:left="0"/>
              <w:rPr>
                <w:rFonts w:ascii="Times New Roman"/>
                <w:sz w:val="18"/>
              </w:rPr>
            </w:pPr>
          </w:p>
          <w:p w:rsidR="002701A8" w:rsidRDefault="002701A8">
            <w:pPr>
              <w:pStyle w:val="TableParagraph"/>
              <w:spacing w:before="5"/>
              <w:ind w:left="0"/>
              <w:rPr>
                <w:rFonts w:ascii="Times New Roman"/>
                <w:sz w:val="20"/>
              </w:rPr>
            </w:pPr>
          </w:p>
          <w:p w:rsidR="002701A8" w:rsidRDefault="00464E9B">
            <w:pPr>
              <w:pStyle w:val="TableParagraph"/>
              <w:spacing w:before="0"/>
              <w:ind w:left="412"/>
              <w:rPr>
                <w:sz w:val="18"/>
              </w:rPr>
            </w:pPr>
            <w:r>
              <w:rPr>
                <w:sz w:val="18"/>
              </w:rPr>
              <w:t>Where stored</w:t>
            </w:r>
          </w:p>
        </w:tc>
        <w:tc>
          <w:tcPr>
            <w:tcW w:w="2250" w:type="dxa"/>
            <w:vMerge w:val="restart"/>
            <w:shd w:val="clear" w:color="auto" w:fill="D9D9D9" w:themeFill="background1" w:themeFillShade="D9"/>
          </w:tcPr>
          <w:p w:rsidR="002701A8" w:rsidRDefault="002701A8">
            <w:pPr>
              <w:pStyle w:val="TableParagraph"/>
              <w:spacing w:before="0"/>
              <w:ind w:left="0"/>
              <w:rPr>
                <w:rFonts w:ascii="Times New Roman"/>
                <w:sz w:val="18"/>
              </w:rPr>
            </w:pPr>
          </w:p>
          <w:p w:rsidR="002701A8" w:rsidRDefault="00464E9B">
            <w:pPr>
              <w:pStyle w:val="TableParagraph"/>
              <w:spacing w:before="151"/>
              <w:ind w:left="94" w:right="94"/>
              <w:jc w:val="center"/>
              <w:rPr>
                <w:sz w:val="18"/>
              </w:rPr>
            </w:pPr>
            <w:r>
              <w:rPr>
                <w:sz w:val="18"/>
              </w:rPr>
              <w:t>Inventoried and tagged by</w:t>
            </w:r>
          </w:p>
          <w:p w:rsidR="002701A8" w:rsidRDefault="00464E9B">
            <w:pPr>
              <w:pStyle w:val="TableParagraph"/>
              <w:spacing w:before="0"/>
              <w:ind w:left="94" w:right="94"/>
              <w:jc w:val="center"/>
              <w:rPr>
                <w:rFonts w:ascii="Franklin Gothic Book"/>
                <w:sz w:val="14"/>
              </w:rPr>
            </w:pPr>
            <w:r>
              <w:rPr>
                <w:rFonts w:ascii="Franklin Gothic Book"/>
                <w:sz w:val="14"/>
              </w:rPr>
              <w:t>(name/signature/date/time)</w:t>
            </w:r>
          </w:p>
        </w:tc>
        <w:tc>
          <w:tcPr>
            <w:tcW w:w="3903" w:type="dxa"/>
            <w:gridSpan w:val="2"/>
            <w:shd w:val="clear" w:color="auto" w:fill="D9D9D9" w:themeFill="background1" w:themeFillShade="D9"/>
          </w:tcPr>
          <w:p w:rsidR="002701A8" w:rsidRDefault="00464E9B">
            <w:pPr>
              <w:pStyle w:val="TableParagraph"/>
              <w:spacing w:before="160"/>
              <w:ind w:left="760"/>
              <w:rPr>
                <w:sz w:val="18"/>
              </w:rPr>
            </w:pPr>
            <w:r>
              <w:rPr>
                <w:sz w:val="18"/>
              </w:rPr>
              <w:t>Acknowledgements of transfer</w:t>
            </w:r>
          </w:p>
        </w:tc>
      </w:tr>
      <w:tr w:rsidR="002701A8" w:rsidTr="002F4BF3">
        <w:trPr>
          <w:trHeight w:hRule="exact" w:val="563"/>
        </w:trPr>
        <w:tc>
          <w:tcPr>
            <w:tcW w:w="1877" w:type="dxa"/>
            <w:vMerge/>
            <w:shd w:val="clear" w:color="auto" w:fill="D9D9D9" w:themeFill="background1" w:themeFillShade="D9"/>
          </w:tcPr>
          <w:p w:rsidR="002701A8" w:rsidRDefault="002701A8"/>
        </w:tc>
        <w:tc>
          <w:tcPr>
            <w:tcW w:w="1877" w:type="dxa"/>
            <w:vMerge/>
            <w:shd w:val="clear" w:color="auto" w:fill="D9D9D9" w:themeFill="background1" w:themeFillShade="D9"/>
          </w:tcPr>
          <w:p w:rsidR="002701A8" w:rsidRDefault="002701A8"/>
        </w:tc>
        <w:tc>
          <w:tcPr>
            <w:tcW w:w="1877" w:type="dxa"/>
            <w:vMerge/>
            <w:shd w:val="clear" w:color="auto" w:fill="D9D9D9" w:themeFill="background1" w:themeFillShade="D9"/>
          </w:tcPr>
          <w:p w:rsidR="002701A8" w:rsidRDefault="002701A8"/>
        </w:tc>
        <w:tc>
          <w:tcPr>
            <w:tcW w:w="1877" w:type="dxa"/>
            <w:vMerge/>
            <w:shd w:val="clear" w:color="auto" w:fill="D9D9D9" w:themeFill="background1" w:themeFillShade="D9"/>
          </w:tcPr>
          <w:p w:rsidR="002701A8" w:rsidRDefault="002701A8"/>
        </w:tc>
        <w:tc>
          <w:tcPr>
            <w:tcW w:w="2250" w:type="dxa"/>
            <w:vMerge/>
            <w:shd w:val="clear" w:color="auto" w:fill="D9D9D9" w:themeFill="background1" w:themeFillShade="D9"/>
          </w:tcPr>
          <w:p w:rsidR="002701A8" w:rsidRDefault="002701A8"/>
        </w:tc>
        <w:tc>
          <w:tcPr>
            <w:tcW w:w="1951" w:type="dxa"/>
            <w:shd w:val="clear" w:color="auto" w:fill="D9D9D9" w:themeFill="background1" w:themeFillShade="D9"/>
          </w:tcPr>
          <w:p w:rsidR="002701A8" w:rsidRDefault="00464E9B">
            <w:pPr>
              <w:pStyle w:val="TableParagraph"/>
              <w:spacing w:before="76"/>
              <w:ind w:left="100" w:right="100"/>
              <w:jc w:val="center"/>
              <w:rPr>
                <w:sz w:val="18"/>
              </w:rPr>
            </w:pPr>
            <w:r>
              <w:rPr>
                <w:sz w:val="18"/>
              </w:rPr>
              <w:t>Released by</w:t>
            </w:r>
          </w:p>
          <w:p w:rsidR="002701A8" w:rsidRDefault="00464E9B">
            <w:pPr>
              <w:pStyle w:val="TableParagraph"/>
              <w:spacing w:before="0"/>
              <w:ind w:left="100" w:right="100"/>
              <w:jc w:val="center"/>
              <w:rPr>
                <w:rFonts w:ascii="Franklin Gothic Book"/>
                <w:sz w:val="14"/>
              </w:rPr>
            </w:pPr>
            <w:r>
              <w:rPr>
                <w:rFonts w:ascii="Franklin Gothic Book"/>
                <w:sz w:val="14"/>
              </w:rPr>
              <w:t>(name/signature/date/time)</w:t>
            </w:r>
          </w:p>
        </w:tc>
        <w:tc>
          <w:tcPr>
            <w:tcW w:w="1952" w:type="dxa"/>
            <w:shd w:val="clear" w:color="auto" w:fill="D9D9D9" w:themeFill="background1" w:themeFillShade="D9"/>
          </w:tcPr>
          <w:p w:rsidR="002701A8" w:rsidRDefault="00464E9B">
            <w:pPr>
              <w:pStyle w:val="TableParagraph"/>
              <w:spacing w:before="76"/>
              <w:ind w:left="100" w:right="100"/>
              <w:jc w:val="center"/>
              <w:rPr>
                <w:sz w:val="18"/>
              </w:rPr>
            </w:pPr>
            <w:r>
              <w:rPr>
                <w:sz w:val="18"/>
              </w:rPr>
              <w:t>Received by</w:t>
            </w:r>
          </w:p>
          <w:p w:rsidR="002701A8" w:rsidRDefault="00464E9B">
            <w:pPr>
              <w:pStyle w:val="TableParagraph"/>
              <w:spacing w:before="0"/>
              <w:ind w:left="100" w:right="100"/>
              <w:jc w:val="center"/>
              <w:rPr>
                <w:rFonts w:ascii="Franklin Gothic Book"/>
                <w:sz w:val="14"/>
              </w:rPr>
            </w:pPr>
            <w:r>
              <w:rPr>
                <w:rFonts w:ascii="Franklin Gothic Book"/>
                <w:sz w:val="14"/>
              </w:rPr>
              <w:t>(name/signature/date/time)</w:t>
            </w:r>
          </w:p>
        </w:tc>
      </w:tr>
      <w:tr w:rsidR="002701A8" w:rsidTr="0092127D">
        <w:trPr>
          <w:trHeight w:hRule="exact" w:val="1080"/>
        </w:trPr>
        <w:tc>
          <w:tcPr>
            <w:tcW w:w="1877" w:type="dxa"/>
          </w:tcPr>
          <w:p w:rsidR="002701A8" w:rsidRDefault="002701A8"/>
        </w:tc>
        <w:tc>
          <w:tcPr>
            <w:tcW w:w="1877" w:type="dxa"/>
          </w:tcPr>
          <w:p w:rsidR="002701A8" w:rsidRDefault="002701A8"/>
        </w:tc>
        <w:tc>
          <w:tcPr>
            <w:tcW w:w="1877" w:type="dxa"/>
          </w:tcPr>
          <w:p w:rsidR="002701A8" w:rsidRDefault="002701A8"/>
        </w:tc>
        <w:tc>
          <w:tcPr>
            <w:tcW w:w="1877" w:type="dxa"/>
          </w:tcPr>
          <w:p w:rsidR="002701A8" w:rsidRDefault="002701A8"/>
        </w:tc>
        <w:tc>
          <w:tcPr>
            <w:tcW w:w="2250" w:type="dxa"/>
          </w:tcPr>
          <w:p w:rsidR="002701A8" w:rsidRDefault="002701A8"/>
        </w:tc>
        <w:tc>
          <w:tcPr>
            <w:tcW w:w="1951" w:type="dxa"/>
          </w:tcPr>
          <w:p w:rsidR="002701A8" w:rsidRDefault="002701A8"/>
        </w:tc>
        <w:tc>
          <w:tcPr>
            <w:tcW w:w="1952" w:type="dxa"/>
          </w:tcPr>
          <w:p w:rsidR="002701A8" w:rsidRDefault="002701A8"/>
        </w:tc>
      </w:tr>
      <w:tr w:rsidR="002701A8" w:rsidTr="0092127D">
        <w:trPr>
          <w:trHeight w:hRule="exact" w:val="1080"/>
        </w:trPr>
        <w:tc>
          <w:tcPr>
            <w:tcW w:w="1877" w:type="dxa"/>
          </w:tcPr>
          <w:p w:rsidR="002701A8" w:rsidRDefault="002701A8"/>
        </w:tc>
        <w:tc>
          <w:tcPr>
            <w:tcW w:w="1877" w:type="dxa"/>
          </w:tcPr>
          <w:p w:rsidR="002701A8" w:rsidRDefault="002701A8"/>
        </w:tc>
        <w:tc>
          <w:tcPr>
            <w:tcW w:w="1877" w:type="dxa"/>
          </w:tcPr>
          <w:p w:rsidR="002701A8" w:rsidRDefault="002701A8"/>
        </w:tc>
        <w:tc>
          <w:tcPr>
            <w:tcW w:w="1877" w:type="dxa"/>
          </w:tcPr>
          <w:p w:rsidR="002701A8" w:rsidRDefault="002701A8"/>
        </w:tc>
        <w:tc>
          <w:tcPr>
            <w:tcW w:w="2250" w:type="dxa"/>
          </w:tcPr>
          <w:p w:rsidR="002701A8" w:rsidRDefault="002701A8"/>
        </w:tc>
        <w:tc>
          <w:tcPr>
            <w:tcW w:w="1951" w:type="dxa"/>
          </w:tcPr>
          <w:p w:rsidR="002701A8" w:rsidRDefault="002701A8"/>
        </w:tc>
        <w:tc>
          <w:tcPr>
            <w:tcW w:w="1952" w:type="dxa"/>
          </w:tcPr>
          <w:p w:rsidR="002701A8" w:rsidRDefault="002701A8"/>
        </w:tc>
      </w:tr>
      <w:tr w:rsidR="002701A8" w:rsidTr="0092127D">
        <w:trPr>
          <w:trHeight w:hRule="exact" w:val="1080"/>
        </w:trPr>
        <w:tc>
          <w:tcPr>
            <w:tcW w:w="1877" w:type="dxa"/>
          </w:tcPr>
          <w:p w:rsidR="002701A8" w:rsidRDefault="002701A8"/>
        </w:tc>
        <w:tc>
          <w:tcPr>
            <w:tcW w:w="1877" w:type="dxa"/>
          </w:tcPr>
          <w:p w:rsidR="002701A8" w:rsidRDefault="002701A8"/>
        </w:tc>
        <w:tc>
          <w:tcPr>
            <w:tcW w:w="1877" w:type="dxa"/>
          </w:tcPr>
          <w:p w:rsidR="002701A8" w:rsidRDefault="002701A8"/>
        </w:tc>
        <w:tc>
          <w:tcPr>
            <w:tcW w:w="1877" w:type="dxa"/>
          </w:tcPr>
          <w:p w:rsidR="002701A8" w:rsidRDefault="002701A8"/>
        </w:tc>
        <w:tc>
          <w:tcPr>
            <w:tcW w:w="2250" w:type="dxa"/>
          </w:tcPr>
          <w:p w:rsidR="002701A8" w:rsidRDefault="002701A8"/>
        </w:tc>
        <w:tc>
          <w:tcPr>
            <w:tcW w:w="1951" w:type="dxa"/>
          </w:tcPr>
          <w:p w:rsidR="002701A8" w:rsidRDefault="002701A8"/>
        </w:tc>
        <w:tc>
          <w:tcPr>
            <w:tcW w:w="1952" w:type="dxa"/>
          </w:tcPr>
          <w:p w:rsidR="002701A8" w:rsidRDefault="002701A8"/>
        </w:tc>
      </w:tr>
      <w:tr w:rsidR="002701A8" w:rsidTr="0092127D">
        <w:trPr>
          <w:trHeight w:hRule="exact" w:val="1080"/>
        </w:trPr>
        <w:tc>
          <w:tcPr>
            <w:tcW w:w="1877" w:type="dxa"/>
          </w:tcPr>
          <w:p w:rsidR="002701A8" w:rsidRDefault="002701A8"/>
        </w:tc>
        <w:tc>
          <w:tcPr>
            <w:tcW w:w="1877" w:type="dxa"/>
          </w:tcPr>
          <w:p w:rsidR="002701A8" w:rsidRDefault="002701A8"/>
        </w:tc>
        <w:tc>
          <w:tcPr>
            <w:tcW w:w="1877" w:type="dxa"/>
          </w:tcPr>
          <w:p w:rsidR="002701A8" w:rsidRDefault="002701A8"/>
        </w:tc>
        <w:tc>
          <w:tcPr>
            <w:tcW w:w="1877" w:type="dxa"/>
          </w:tcPr>
          <w:p w:rsidR="002701A8" w:rsidRDefault="002701A8"/>
        </w:tc>
        <w:tc>
          <w:tcPr>
            <w:tcW w:w="2250" w:type="dxa"/>
          </w:tcPr>
          <w:p w:rsidR="002701A8" w:rsidRDefault="002701A8"/>
        </w:tc>
        <w:tc>
          <w:tcPr>
            <w:tcW w:w="1951" w:type="dxa"/>
          </w:tcPr>
          <w:p w:rsidR="002701A8" w:rsidRDefault="002701A8"/>
        </w:tc>
        <w:tc>
          <w:tcPr>
            <w:tcW w:w="1952" w:type="dxa"/>
          </w:tcPr>
          <w:p w:rsidR="002701A8" w:rsidRDefault="002701A8"/>
        </w:tc>
      </w:tr>
      <w:tr w:rsidR="002701A8" w:rsidTr="0092127D">
        <w:trPr>
          <w:trHeight w:hRule="exact" w:val="1080"/>
        </w:trPr>
        <w:tc>
          <w:tcPr>
            <w:tcW w:w="1877" w:type="dxa"/>
          </w:tcPr>
          <w:p w:rsidR="002701A8" w:rsidRDefault="002701A8"/>
        </w:tc>
        <w:tc>
          <w:tcPr>
            <w:tcW w:w="1877" w:type="dxa"/>
          </w:tcPr>
          <w:p w:rsidR="002701A8" w:rsidRDefault="002701A8"/>
        </w:tc>
        <w:tc>
          <w:tcPr>
            <w:tcW w:w="1877" w:type="dxa"/>
          </w:tcPr>
          <w:p w:rsidR="002701A8" w:rsidRDefault="002701A8"/>
        </w:tc>
        <w:tc>
          <w:tcPr>
            <w:tcW w:w="1877" w:type="dxa"/>
          </w:tcPr>
          <w:p w:rsidR="002701A8" w:rsidRDefault="002701A8"/>
        </w:tc>
        <w:tc>
          <w:tcPr>
            <w:tcW w:w="2250" w:type="dxa"/>
          </w:tcPr>
          <w:p w:rsidR="002701A8" w:rsidRDefault="002701A8"/>
        </w:tc>
        <w:tc>
          <w:tcPr>
            <w:tcW w:w="1951" w:type="dxa"/>
          </w:tcPr>
          <w:p w:rsidR="002701A8" w:rsidRDefault="002701A8"/>
        </w:tc>
        <w:tc>
          <w:tcPr>
            <w:tcW w:w="1952" w:type="dxa"/>
          </w:tcPr>
          <w:p w:rsidR="002701A8" w:rsidRDefault="002701A8"/>
        </w:tc>
      </w:tr>
      <w:tr w:rsidR="002701A8" w:rsidTr="0092127D">
        <w:trPr>
          <w:trHeight w:hRule="exact" w:val="1080"/>
        </w:trPr>
        <w:tc>
          <w:tcPr>
            <w:tcW w:w="1877" w:type="dxa"/>
          </w:tcPr>
          <w:p w:rsidR="002701A8" w:rsidRDefault="002701A8"/>
        </w:tc>
        <w:tc>
          <w:tcPr>
            <w:tcW w:w="1877" w:type="dxa"/>
          </w:tcPr>
          <w:p w:rsidR="002701A8" w:rsidRDefault="002701A8"/>
        </w:tc>
        <w:tc>
          <w:tcPr>
            <w:tcW w:w="1877" w:type="dxa"/>
          </w:tcPr>
          <w:p w:rsidR="002701A8" w:rsidRDefault="002701A8"/>
        </w:tc>
        <w:tc>
          <w:tcPr>
            <w:tcW w:w="1877" w:type="dxa"/>
          </w:tcPr>
          <w:p w:rsidR="002701A8" w:rsidRDefault="002701A8"/>
        </w:tc>
        <w:tc>
          <w:tcPr>
            <w:tcW w:w="2250" w:type="dxa"/>
          </w:tcPr>
          <w:p w:rsidR="002701A8" w:rsidRDefault="002701A8"/>
        </w:tc>
        <w:tc>
          <w:tcPr>
            <w:tcW w:w="1951" w:type="dxa"/>
          </w:tcPr>
          <w:p w:rsidR="002701A8" w:rsidRDefault="002701A8"/>
        </w:tc>
        <w:tc>
          <w:tcPr>
            <w:tcW w:w="1952" w:type="dxa"/>
          </w:tcPr>
          <w:p w:rsidR="002701A8" w:rsidRDefault="002701A8"/>
        </w:tc>
      </w:tr>
    </w:tbl>
    <w:p w:rsidR="008961B0" w:rsidRDefault="008961B0" w:rsidP="002F4BF3">
      <w:pPr>
        <w:pStyle w:val="BodyText"/>
        <w:spacing w:before="6"/>
      </w:pPr>
    </w:p>
    <w:sectPr w:rsidR="008961B0" w:rsidSect="00B77314">
      <w:footerReference w:type="default" r:id="rId6"/>
      <w:pgSz w:w="15840" w:h="12240" w:orient="landscape"/>
      <w:pgMar w:top="1080" w:right="10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F3" w:rsidRDefault="002F4BF3" w:rsidP="002F4BF3">
      <w:r>
        <w:separator/>
      </w:r>
    </w:p>
  </w:endnote>
  <w:endnote w:type="continuationSeparator" w:id="0">
    <w:p w:rsidR="002F4BF3" w:rsidRDefault="002F4BF3" w:rsidP="002F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15" w:rsidRPr="00D91E15" w:rsidRDefault="00D91E15" w:rsidP="00D91E15">
    <w:pPr>
      <w:pStyle w:val="Footer"/>
      <w:rPr>
        <w:rFonts w:ascii="Arial Narrow" w:hAnsi="Arial Narrow" w:cs="Arial"/>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cs="Arial"/>
        <w:i/>
        <w:sz w:val="12"/>
        <w:szCs w:val="12"/>
      </w:rPr>
      <w:br/>
    </w:r>
    <w:r>
      <w:rPr>
        <w:rFonts w:ascii="Arial Narrow" w:hAnsi="Arial Narrow" w:cs="Arial"/>
        <w:sz w:val="12"/>
        <w:szCs w:val="12"/>
      </w:rPr>
      <w:t>v1r2_171024</w:t>
    </w:r>
  </w:p>
  <w:p w:rsidR="002F4BF3" w:rsidRPr="002F4BF3" w:rsidRDefault="002F4BF3">
    <w:pPr>
      <w:pStyle w:val="Footer"/>
      <w:rPr>
        <w:sz w:val="12"/>
        <w:szCs w:val="12"/>
      </w:rPr>
    </w:pPr>
  </w:p>
  <w:p w:rsidR="002F4BF3" w:rsidRPr="002F4BF3" w:rsidRDefault="002F4BF3" w:rsidP="00B77314">
    <w:pPr>
      <w:pStyle w:val="Footer"/>
      <w:ind w:left="90"/>
      <w:rPr>
        <w:rFonts w:ascii="Arial" w:hAnsi="Arial" w:cs="Arial"/>
        <w:sz w:val="20"/>
        <w:szCs w:val="20"/>
      </w:rPr>
    </w:pPr>
    <w:r w:rsidRPr="002F4BF3">
      <w:rPr>
        <w:rFonts w:ascii="Arial" w:hAnsi="Arial" w:cs="Arial"/>
        <w:sz w:val="20"/>
        <w:szCs w:val="20"/>
      </w:rPr>
      <w:tab/>
    </w:r>
    <w:r w:rsidRPr="002F4BF3">
      <w:rPr>
        <w:rFonts w:ascii="Arial" w:hAnsi="Arial" w:cs="Arial"/>
        <w:sz w:val="20"/>
        <w:szCs w:val="20"/>
      </w:rPr>
      <w:tab/>
    </w:r>
    <w:r w:rsidRPr="002F4BF3">
      <w:rPr>
        <w:rFonts w:ascii="Arial" w:hAnsi="Arial" w:cs="Arial"/>
        <w:sz w:val="20"/>
        <w:szCs w:val="20"/>
      </w:rPr>
      <w:tab/>
    </w:r>
    <w:r w:rsidRPr="002F4BF3">
      <w:rPr>
        <w:rFonts w:ascii="Arial" w:hAnsi="Arial" w:cs="Arial"/>
        <w:sz w:val="20"/>
        <w:szCs w:val="20"/>
      </w:rPr>
      <w:tab/>
    </w:r>
    <w:r w:rsidRPr="002F4BF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F3" w:rsidRDefault="002F4BF3" w:rsidP="002F4BF3">
      <w:r>
        <w:separator/>
      </w:r>
    </w:p>
  </w:footnote>
  <w:footnote w:type="continuationSeparator" w:id="0">
    <w:p w:rsidR="002F4BF3" w:rsidRDefault="002F4BF3" w:rsidP="002F4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A8"/>
    <w:rsid w:val="00062AF6"/>
    <w:rsid w:val="00264F0E"/>
    <w:rsid w:val="002701A8"/>
    <w:rsid w:val="002F4BF3"/>
    <w:rsid w:val="00331B40"/>
    <w:rsid w:val="00464E9B"/>
    <w:rsid w:val="004D5C0D"/>
    <w:rsid w:val="007F3D58"/>
    <w:rsid w:val="008961B0"/>
    <w:rsid w:val="0092127D"/>
    <w:rsid w:val="00931C04"/>
    <w:rsid w:val="00B77314"/>
    <w:rsid w:val="00D91E15"/>
    <w:rsid w:val="00E51143"/>
    <w:rsid w:val="00F2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947A2-3F15-43D2-A06D-5A95015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ind w:left="80"/>
    </w:pPr>
  </w:style>
  <w:style w:type="paragraph" w:styleId="Header">
    <w:name w:val="header"/>
    <w:basedOn w:val="Normal"/>
    <w:link w:val="HeaderChar"/>
    <w:uiPriority w:val="99"/>
    <w:unhideWhenUsed/>
    <w:rsid w:val="002F4BF3"/>
    <w:pPr>
      <w:tabs>
        <w:tab w:val="center" w:pos="4680"/>
        <w:tab w:val="right" w:pos="9360"/>
      </w:tabs>
    </w:pPr>
  </w:style>
  <w:style w:type="character" w:customStyle="1" w:styleId="HeaderChar">
    <w:name w:val="Header Char"/>
    <w:basedOn w:val="DefaultParagraphFont"/>
    <w:link w:val="Header"/>
    <w:uiPriority w:val="99"/>
    <w:rsid w:val="002F4BF3"/>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2F4BF3"/>
    <w:pPr>
      <w:tabs>
        <w:tab w:val="center" w:pos="4680"/>
        <w:tab w:val="right" w:pos="9360"/>
      </w:tabs>
    </w:pPr>
  </w:style>
  <w:style w:type="character" w:customStyle="1" w:styleId="FooterChar">
    <w:name w:val="Footer Char"/>
    <w:basedOn w:val="DefaultParagraphFont"/>
    <w:link w:val="Footer"/>
    <w:uiPriority w:val="99"/>
    <w:rsid w:val="002F4BF3"/>
    <w:rPr>
      <w:rFonts w:ascii="Franklin Gothic Medium" w:eastAsia="Franklin Gothic Medium" w:hAnsi="Franklin Gothic Medium" w:cs="Franklin Gothic Medium"/>
    </w:rPr>
  </w:style>
  <w:style w:type="paragraph" w:styleId="BalloonText">
    <w:name w:val="Balloon Text"/>
    <w:basedOn w:val="Normal"/>
    <w:link w:val="BalloonTextChar"/>
    <w:uiPriority w:val="99"/>
    <w:semiHidden/>
    <w:unhideWhenUsed/>
    <w:rsid w:val="002F4BF3"/>
    <w:rPr>
      <w:rFonts w:ascii="Tahoma" w:hAnsi="Tahoma" w:cs="Tahoma"/>
      <w:sz w:val="16"/>
      <w:szCs w:val="16"/>
    </w:rPr>
  </w:style>
  <w:style w:type="character" w:customStyle="1" w:styleId="BalloonTextChar">
    <w:name w:val="Balloon Text Char"/>
    <w:basedOn w:val="DefaultParagraphFont"/>
    <w:link w:val="BalloonText"/>
    <w:uiPriority w:val="99"/>
    <w:semiHidden/>
    <w:rsid w:val="002F4BF3"/>
    <w:rPr>
      <w:rFonts w:ascii="Tahoma" w:eastAsia="Franklin Gothic Medi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OHC Training Level 2 - Incident Inspections Guide</vt:lpstr>
    </vt:vector>
  </TitlesOfParts>
  <Company>WorkSafe Saskatchewan</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 Training Level 2 - Incident Inspections Guide</dc:title>
  <dc:subject>OHC Training Level 2 - Incident Inspections Guide</dc:subject>
  <dc:creator>WorkSafe Saskatchewan</dc:creator>
  <cp:lastModifiedBy>WorkSafeSask</cp:lastModifiedBy>
  <cp:revision>5</cp:revision>
  <dcterms:created xsi:type="dcterms:W3CDTF">2016-07-27T16:09:00Z</dcterms:created>
  <dcterms:modified xsi:type="dcterms:W3CDTF">2017-10-24T19:51:00Z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Adobe InDesign CC 2015 (Windows)</vt:lpwstr>
  </property>
  <property fmtid="{D5CDD505-2E9C-101B-9397-08002B2CF9AE}" pid="4" name="LastSaved">
    <vt:filetime>2016-07-21T00:00:00Z</vt:filetime>
  </property>
</Properties>
</file>